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Старинное слово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Поэт и слава — нет опасней сплава.
          <w:br/>
           Не в пользу лбам название чела.
          <w:br/>
           И часто, часто — чуть приходит слава —
          <w:br/>
           Уходит то, за что она пришла.
          <w:br/>
          <w:br/>
          Жужжит и жалит слава, как пчела:
          <w:br/>
           С ней сладкий мед, с ней — горькая отрава,
          <w:br/>
           Но яд целебный лучше выпить, право,
          <w:br/>
           Чем сахарного вылепить осла!
          <w:br/>
          <w:br/>
          И слово-то какое! Аллилуйя,
          <w:br/>
           Осанна… И кому? Себе самим?
          <w:br/>
           Как будто пятку идола целую!
          <w:br/>
           (Не чьим-то ртом, а собственным своим!)
          <w:br/>
          <w:br/>
          Не славлю даже славного. А то ведь —
          <w:br/>
           Устану славить — стану славословить.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2022-04-23T17:09:48+03:00</dcterms:created>
  <dcterms:modified xsi:type="dcterms:W3CDTF">2022-04-23T17:09:48+03:00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