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мне жить?.. Впереди — неизвестность.
          <w:br/>
           Жизненный пламень еще не потух;
          <w:br/>
           Бодрую силу теряет телесность,
          <w:br/>
           Но, пробудясь, окрыляется дух.
          <w:br/>
           Грустны и сладки предсмертные годы!
          <w:br/>
           Это привычное мне бытие,
          <w:br/>
           Эти картины родимой природы —
          <w:br/>
           Все это словно уже не мое.
          <w:br/>
           Плоти не чувствую прежней обузы;
          <w:br/>
           Жду перехода в обитель теней;
          <w:br/>
           С милой землей расторгаются узы,
          <w:br/>
           Дух возлетает все выше над ней.
          <w:br/>
           Чужд неспокойному страсти недугу,
          <w:br/>
           Ведая тихую радость одну,-
          <w:br/>
           Словно хожу по цветистому лугу,
          <w:br/>
           Но ни цветов, ни травы уж не мну!..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2022-04-23T23:12:20+03:00</dcterms:created>
  <dcterms:modified xsi:type="dcterms:W3CDTF">2022-04-23T23:12:20+03:00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