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Стволов круженье многолетних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Стволов круженье многолетних,
          <w:br/>
           Травы движенье на тропе.
          <w:br/>
           А проводник надел передник
          <w:br/>
           И чай разносит по купе.
          <w:br/>
          <w:br/>
          И до столицы путь недолог,
          <w:br/>
           И нас там ждут в дому одном.
          <w:br/>
           Проходит маленький поселок
          <w:br/>
           За нашим розовым окном.
          <w:br/>
          <w:br/>
          И мы не ведаем нисколько,
          <w:br/>
           Как с давней думой в голове
          <w:br/>
           Об этом маленьком поселке
          <w:br/>
           Тоскует кто-нибудь в Москве.
          <w:br/>
          <w:br/>
          И точно так же, беспокоясь,
          <w:br/>
           Кого-то ждут сегодня здесь…
          <w:br/>
           За поворот уходит поезд,
          <w:br/>
           Одетый белым дымом весь.
          <w:br/>
          <w:br/>
          Поселок кажется поблеклым,
          <w:br/>
           И не понять уже — вдали
          <w:br/>
           Последний луч скользнул по стеклам
          <w:br/>
           Иль это в доме свет зажгли.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2022-04-22T17:14:51+03:00</dcterms:created>
  <dcterms:modified xsi:type="dcterms:W3CDTF">2022-04-22T17:14:51+03:00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