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Стекло лазури, мания величья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Стекло лазури, мания величья,
          <w:br/>
           Философия Шеллинга, газета и шар Гесперид
          <w:br/>
           Всё было странно найти на снегу
          <w:br/>
           Гномы спускались к извилинам
          <w:br/>
           Век, слов, капель, цветов
          <w:br/>
           Немного выше рвали газету
          <w:br/>
           И ангелы ели судьбу
          <w:br/>
           Там Гамлет кричал о закате
          <w:br/>
           И билась Офелия в новом стеклянном гробу
          <w:br/>
           Видимо, не зная философии Шеллинга.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2022-04-23T13:47:57+03:00</dcterms:created>
  <dcterms:modified xsi:type="dcterms:W3CDTF">2022-04-23T13:47:57+03:00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