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Степной 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особая грусть
          <w:br/>
           В этой древней земле —
          <w:br/>
           Там, где маки в пыли,
          <w:br/>
           Словно искры в золе,
          <w:br/>
           И где крокусов синие огоньки
          <w:br/>
           Не боятся ещё человечьей руки.
          <w:br/>
          <w:br/>
          Вековая, степная, высокая грусть!
          <w:br/>
           Ничего не забыла великая Русь.
          <w:br/>
           О, шеломы курганов,
          <w:br/>
           Каски в ржавой пыли! —
          <w:br/>
           Здесь Мамая и Гитлера
          <w:br/>
           Орды прошли…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2022-04-21T21:49:50+03:00</dcterms:created>
  <dcterms:modified xsi:type="dcterms:W3CDTF">2022-04-21T21:49:50+03:00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