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 Пушкина читать начни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горю тяжелейшему
          <w:br/>
           Ни в чем исхода не найдешь.
          <w:br/>
           Пошли сочувствующих к лешему:
          <w:br/>
           Ведь не помогут ни на грош.
          <w:br/>
          <w:br/>
          Но, нестерпимой мукой мучимый,
          <w:br/>
           Проплакав ночи все и дни,
          <w:br/>
           Ты лучше с детских лет заученный
          <w:br/>
          <a href="https://rustih.ru/aleksandr-pushkin/">Стих Пушкина</a>
           читать начни.
          <w:br/>
          <w:br/>
          Он с первых же двух строк, он вскорости
          <w:br/>
           Такого солнца звон прольет,
          <w:br/>
           Что горе вдруг не горше горести —
          <w:br/>
           Ну той, как журавлей отлет.
          <w:br/>
          <w:br/>
          Еще лишь третью вот, четвертую
          <w:br/>
           Строку произнесешь потом,
          <w:br/>
           Еще вот стих, что так знаком,
          <w:br/>
           И не прочтешь ты целиком,
          <w:br/>
           А сквозь слезу, с лица не стертую,
          <w:br/>
           Сверкнешь восторга огоньком.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2022-04-27T04:33:25+03:00</dcterms:created>
  <dcterms:modified xsi:type="dcterms:W3CDTF">2022-04-27T04:33:25+03:00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