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7 октября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и во всем непременно
          <w:br/>
           Мне охота себе объяснить
          <w:br/>
           И осенней воды перемену,
          <w:br/>
           И осоки железную нить?
          <w:br/>
          <w:br/>
          По ту сторону речки, над лесом,
          <w:br/>
           Появилась во мне и сама
          <w:br/>
           Мелочами своими воскресла
          <w:br/>
           Незабвенная эта зима.
          <w:br/>
          <w:br/>
          На ледяной реке
          <w:br/>
           Следы, дымы и звуки,
          <w:br/>
           И варежка в руке
          <w:br/>
           Предчувствием разлуки.
          <w:br/>
          <w:br/>
          А солнце в январе —
          <w:br/>
           Из-за того же леса,
          <w:br/>
           А я на лёд смотрел —
          <w:br/>
           Мне это интересно.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2022-04-22T14:09:26+03:00</dcterms:created>
  <dcterms:modified xsi:type="dcterms:W3CDTF">2022-04-22T14:09:26+03:00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