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из водевиля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Нет, тщетны, тщетны представленья:
          <w:br/>
           Любви нет сил мне победить;
          <w:br/>
           И сердце без сопротивленья
          <w:br/>
           Велит ее одну любить.
          <w:br/>
          <w:br/>
          2
          <w:br/>
          <w:br/>
          Она мила, о том ни слова.
          <w:br/>
           Но что вся прелесть красоты?
          <w:br/>
           Она мгновенна, как цветы,
          <w:br/>
           Но раз увянув, ах, не расцветает снова.
          <w:br/>
          <w:br/>
          3
          <w:br/>
          <w:br/>
          Бывало, в старые года,
          <w:br/>
           Когда нас азбуке учили,
          <w:br/>
           Нам говорили завсегда,
          <w:br/>
           Чтоб мы зады свои твердили.
          <w:br/>
           Теперь все иначе идет,
          <w:br/>
           И, видно, азбука другая,
          <w:br/>
           Все знают свой урок вперед,
          <w:br/>
           Зады нарочно забывая.
          <w:br/>
          <w:br/>
          4
          <w:br/>
          <w:br/>
          В наш век веселие кумиром общим стало,
          <w:br/>
           Все для веселия живут,
          <w:br/>
           Ему покорно дань несут
          <w:br/>
           И в жизни новичок, и жизнию усталый,
          <w:br/>
           И, словом, резвый бог затей
          <w:br/>
           Над всеми царствует умами.
          <w:br/>
           Так, не браните ж нас, детей, —
          <w:br/>
           Ах, господа, судите сами:
          <w:br/>
           Когда вскружился белый свет
          <w:br/>
           И даже старикам уж нет
          <w:br/>
           Спасенья от такой заразы,
          <w:br/>
           Грешно ли нам,
          <w:br/>
           Не старикам,
          <w:br/>
           Любить затеи и проказы.
          <w:br/>
          <w:br/>
          5
          <w:br/>
          <w:br/>
          Барсов — известный дворянин,
          <w:br/>
           Живет он барином столицы:
          <w:br/>
           Открытый дом, балы, певицы,
          <w:br/>
           И залы, полные картин.
          <w:br/>
           Но что ж? Лишь солнышко проглянет,
          <w:br/>
           Лишь только он с постели встанет,
          <w:br/>
           Как в зале, с счетами долгов,
          <w:br/>
           Заимодавцев рой толпится.
          <w:br/>
           Считать не любит наш Барсов,
          <w:br/>
           Так позже он освободится:
          <w:br/>
           Он на обед их позовет
          <w:br/>
           И угостит на их же счет.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2022-04-22T03:04:11+03:00</dcterms:created>
  <dcterms:modified xsi:type="dcterms:W3CDTF">2022-04-22T03:04:11+03:00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