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из дома гонят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из дома гонят нас,
          <w:br/>
          Как будто вьюга воет, воет
          <w:br/>
          На отопленье паровое,
          <w:br/>
          На электричество и газ!
          <w:br/>
          <w:br/>
          Скажите, знаете ли вы
          <w:br/>
          О вьюгах что-нибудь такое:
          <w:br/>
          Кто может их заставить выть?
          <w:br/>
          Кто может их остановить,
          <w:br/>
          Когда захочется покоя?
          <w:br/>
          <w:br/>
          А утром солнышко взойдет, —
          <w:br/>
          Кто может средство отыскать,
          <w:br/>
          Чтоб задержать его восход?
          <w:br/>
          Остановить его закат?
          <w:br/>
          <w:br/>
          Вот так поэзия, она
          <w:br/>
          Звенит — ее не остановишь!
          <w:br/>
          А замолчит — напрасно стонешь!
          <w:br/>
          Она незрима и вольна.
          <w:br/>
          <w:br/>
          Прославит нас или унизит,
          <w:br/>
          Но все равно возьмет свое!
          <w:br/>
          И не она от нас зависит,
          <w:br/>
          А мы зависим от нее…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2022-03-21T09:55:38+03:00</dcterms:created>
  <dcterms:modified xsi:type="dcterms:W3CDTF">2022-03-21T09:55:38+03:00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