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нужде и достатке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юный друг стал к лету ветше
          <w:br/>
          От нескончаемой Нужды,
          <w:br/>
          От расточаемой вражды
          <w:br/>
          Людской вокруг, и я поэтше
          <w:br/>
          Своей сказал: «Что ж! якоря
          <w:br/>
          Поднимем мы, да за моря!»
          <w:br/>
          Нужда осталась позади,
          <w:br/>
          И повстречался нам Достаток.
          <w:br/>
          Мы прожили с ней дней десяток,
          <w:br/>
          И вдруг заекало в груди:
          <w:br/>
          Река моя и дом мой — где?
          <w:br/>
          Пойдем домой, хотя б к Нужде…
          <w:br/>
          Мой дух стал ветше на чужбине
          <w:br/>
          В Достатке больше, чем в Нужде.
          <w:br/>
          Я стосковался по рябине
          <w:br/>
          И по форелевой воде…
          <w:br/>
          Я говорю своей поэтше:
          <w:br/>
          «Не быть в Эстонии мне ветше,
          <w:br/>
          Чем здесь, в Берлине». И зимой
          <w:br/>
          Мы поспешили к ней домой.
          <w:br/>
          Свершилось чудо: снова юнью
          <w:br/>
          Завесенел усталый дух.
          <w:br/>
          И зорче глаз, и чутче слух,
          <w:br/>
          И ждет душа весну-чарунью.
          <w:br/>
          И как стыдлива здесь Нужда,
          <w:br/>
          А там Достаток — без стыда!..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2022-03-22T10:05:28+03:00</dcterms:created>
  <dcterms:modified xsi:type="dcterms:W3CDTF">2022-03-22T10:05:28+03:00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