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принятии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это было, было.
          <w:br/>
          Все это нас палило.
          <w:br/>
          Все это лило, било,
          <w:br/>
          вздергивало и мотало,
          <w:br/>
          и отнимало силы,
          <w:br/>
          и волокло в могилу,
          <w:br/>
          и втаскивало на пьедесталы,
          <w:br/>
          а потом низвергало,
          <w:br/>
          а потом — забывало,
          <w:br/>
          а потом вызывало
          <w:br/>
          на поиски разных истин,
          <w:br/>
          чтобы начисто заблудиться
          <w:br/>
          в жидких кустах амбиций,
          <w:br/>
          в дикой грязи простраций,
          <w:br/>
          ассоциаций концепций
          <w:br/>
          и – среди просто эмоций.
          <w:br/>
          <w:br/>
          Но мы научились драться
          <w:br/>
          и научились греться
          <w:br/>
          у спрятавшегося солнца
          <w:br/>
          и до земли добраться
          <w:br/>
          без лоцманов, без лоций,
          <w:br/>
          но – главное – не повторяться.
          <w:br/>
          Нам нравится постоянство.
          <w:br/>
          Нам нравятся складки жира
          <w:br/>
          на шее у нашей мамы,
          <w:br/>
          а также наша квартира,
          <w:br/>
          которая маловата
          <w:br/>
          для обитателей храма.
          <w:br/>
          <w:br/>
          Нам нравится распускаться.
          <w:br/>
          Нам нравится колоситься.
          <w:br/>
          Нам нравится шорох ситца
          <w:br/>
          и грохот протуберанца,
          <w:br/>
          и, в общем, планета наша,
          <w:br/>
          похожа на новобранца,
          <w:br/>
          потеющего на марше.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2022-03-17T22:09:03+03:00</dcterms:created>
  <dcterms:modified xsi:type="dcterms:W3CDTF">2022-03-17T22:09:03+03:00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