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Снуют пунцовые стрекозы,
          <w:br/>
          Летят шмели во все концы,
          <w:br/>
          Колхозницы смеются с возу,
          <w:br/>
          Проходят с косами косцы.
          <w:br/>
          <w:br/>
          Пока хорошая погода,
          <w:br/>
          Гребут и ворошат корма
          <w:br/>
          И складывают до захода
          <w:br/>
          В стога, величиной с дома.
          <w:br/>
          <w:br/>
          Стог принимает на закате
          <w:br/>
          Вид постоялого двора,
          <w:br/>
          Где ночь ложится на полати
          <w:br/>
          В накошенные клевера.
          <w:br/>
          <w:br/>
          К утру, когда потемки реже,
          <w:br/>
          Стог высится, как сеновал,
          <w:br/>
          В котором месяц мимоезжий,
          <w:br/>
          Зарывшись, переночевал.
          <w:br/>
          <w:br/>
          Чем свет телега за телегой
          <w:br/>
          Лугами катятся впотьмах.
          <w:br/>
          Наставший день встает с ночлега
          <w:br/>
          С трухой и сеном в волосах.
          <w:br/>
          <w:br/>
          А в полдень вновь синеют выси,
          <w:br/>
          Опять стога, как облака,
          <w:br/>
          Опять, как водка на анисе,
          <w:br/>
          Земля душиста и крепка.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2021-11-11T03:20:30+03:00</dcterms:created>
  <dcterms:modified xsi:type="dcterms:W3CDTF">2021-11-11T03:20:30+03:00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