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Стоит он, жаждой истомлённый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Стоит он, жаждой истомлённый,
          <w:br/>
          Изголодавшийся, больной, —
          <w:br/>
          Под виноградною лозой,
          <w:br/>
          В ручей по пояс погружённый,
          <w:br/>
          И простирает руки он
          <w:br/>
          К созревшим гроздьям виноградным, —
          <w:br/>
          Но богом мстящим, беспощадным
          <w:br/>
          Навек начертан их закон:
          <w:br/>
          Бегут они от рук Тантала,
          <w:br/>
          И выпрямляется лоза,
          <w:br/>
          И свет небес, как блеск металла,
          <w:br/>
          Томит молящие глаза…
          <w:br/>
          И вот Тантал нагнуться хочет
          <w:br/>
          К холодной радостной струе, —
          <w:br/>
          Она поет, звенит, хохочет
          <w:br/>
          В недостигаемом ручье.
          <w:br/>
          И чем он ниже к ней нагнётся,
          <w:br/>
          Тем глубже падает она, —
          <w:br/>
          И пред устами остаётся
          <w:br/>
          Песок обсохнувшего дна.
          <w:br/>
          В песок сыпучий и хрустящий
          <w:br/>
          Лицом горячим он поник, —
          <w:br/>
          И, безответный и хрипящий,
          <w:br/>
          Потряс пустыню дикий крик.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2022-03-21T22:15:35+03:00</dcterms:created>
  <dcterms:modified xsi:type="dcterms:W3CDTF">2022-03-21T22:15:35+03:00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