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 и постеля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 я сердцем Леля,
          <w:br/>
           По сердцу пришел Услад!
          <w:br/>
           Был бы стол, была б постеля —
          <w:br/>
           Я доволен и богат.
          <w:br/>
          <w:br/>
          Пусть боец в кровавом деле
          <w:br/>
           Пожинает лавр мечом;
          <w:br/>
           Розы дышат на постели,
          <w:br/>
           Виноградник за столом.
          <w:br/>
          <w:br/>
          Одами поэт Савелий
          <w:br/>
           Всех пленяет кротким сном;
          <w:br/>
           Век трудится для постели
          <w:br/>
           Он за письменным столом.
          <w:br/>
          <w:br/>
          Бедствий меньше бы терпели,
          <w:br/>
           Если б люди, страстны к злу,
          <w:br/>
           Были верны в ночь постели,
          <w:br/>
           Верны днем, как я, столу.
          <w:br/>
          <w:br/>
          За столом достигнув цели,
          <w:br/>
           На постель я часто шел,
          <w:br/>
           Завтра, может быть, с постели
          <w:br/>
           Понесут меня на стол.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2022-04-23T22:40:08+03:00</dcterms:created>
  <dcterms:modified xsi:type="dcterms:W3CDTF">2022-04-23T22:40:08+03:00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