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"Сторона ль ты моя, сторона!.."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Сторона ль ты моя, сторона!
          <w:br/>
          Дождевое, осеннее олово.
          <w:br/>
          В черной луже продрогший фонарь
          <w:br/>
          Отражает безгубую голову.
          <w:br/>
          <w:br/>
          Нет, уж лучше мне не смотреть,
          <w:br/>
          Чтобы вдруг не увидеть хужего.
          <w:br/>
          Я на всю эту ржавую мреть
          <w:br/>
          Буду щурить глаза и суживать.
          <w:br/>
          <w:br/>
          Так немного теплей и безбольней.
          <w:br/>
          Посмотри: меж скелетов домов,
          <w:br/>
          Словно мельник, несет колокольня
          <w:br/>
          Медные мешки колоколов.
          <w:br/>
          <w:br/>
          Если голоден ты — будешь сытым.
          <w:br/>
          Коль несчастен — то весел и рад.
          <w:br/>
          Только лишь не гляди открыто,
          <w:br/>
          Мой земной неизвестный брат.
          <w:br/>
          <w:br/>
          Как подумал я — так и сделал,
          <w:br/>
          Но увы! Все одно и то ж!
          <w:br/>
          Видно, слишком привыкло тело
          <w:br/>
          Ощущать эту стужу и дрожь.
          <w:br/>
          <w:br/>
          Ну, да что же? Ведь много прочих,
          <w:br/>
          Не один я в миру живой!
          <w:br/>
          А фонарь то мигнет, то захохочет
          <w:br/>
          Безгубой своей головой.
          <w:br/>
          <w:br/>
          Только сердце под ветхой одеждой
          <w:br/>
          Шепчет мне, посетившему твердь:
          <w:br/>
          «Друг мой, друг мой, прозревшие вежды
          <w:br/>
          Закрывает одна лишь смерть».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2021-11-10T20:14:40+03:00</dcterms:created>
  <dcterms:modified xsi:type="dcterms:W3CDTF">2021-11-10T20:14:40+03:00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