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Стосковался мой голубь в темнице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Стосковался мой голубь в темнице
          <w:br/>
           Мой сизокрылый, мой строгий —
          <w:br/>
           Услыхал, как вещие птицы
          <w:br/>
           Воркованием славят бога.
          <w:br/>
           И забился крылами в стены,
          <w:br/>
           Стены темны и низки.
          <w:br/>
           Рвется из долгого плена,
          <w:br/>
           Чует, что сроки близки.
          <w:br/>
           Что это? Пенье ли птицы?
          <w:br/>
           Или то звон колокольный?
          <w:br/>
           О, как трепещет в темнице
          <w:br/>
           Голубь святой, подневольный!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2022-04-22T13:21:22+03:00</dcterms:created>
  <dcterms:modified xsi:type="dcterms:W3CDTF">2022-04-22T13:21:22+03:00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