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Страдать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Страдать, страдать… Но это ведь ужасно, —
          <w:br/>
          Вчера, сегодня, завтра и — всегда.
          <w:br/>
          Страдать — как жить: вседневно, ежечасно…
          <w:br/>
          Иль разом никогда…
          <w:br/>
          Пусть разум мой решит, — есть два исхода:
          <w:br/>
          Коль жить нельзя, зачем существовать?
          <w:br/>
          Нет, нет. Во имя светлого восхода
          <w:br/>
          Рискну еще страдать!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2022-03-22T13:17:56+03:00</dcterms:created>
  <dcterms:modified xsi:type="dcterms:W3CDTF">2022-03-22T13:17:56+03:00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