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Страничка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 пору я жил в новгородских дебрях.
          <w:br/>
          Мне было около десяти.
          <w:br/>
          Я ловил рыбу, учился гребле,
          <w:br/>
          Мечтал Америку посетить.
          <w:br/>
          И часто, плавая в душегубке
          <w:br/>
          И ловко вылавливая тарабар,
          <w:br/>
          Размышлял о каком-нибудь там поступке,
          <w:br/>
          Который прославила бы труба…
          <w:br/>
          Я писал стихи, читал Майн Рида,
          <w:br/>
          При встречах с девочками краснел,
          <w:br/>
          И одна из сверстниц была мой идол,
          <w:br/>
          Хотя я и не знал, что мне делать с ней…
          <w:br/>
          Дружил с рабочими нашего завода,
          <w:br/>
          Но любил все-таки — больше людей —
          <w:br/>
          В преддверьи своего одиннадцатого года,
          <w:br/>
          Всех наших четырнадцать лошадей!
          <w:br/>
          В катанье на масленице, в день третий
          <w:br/>
          Когда доставляла тройка меня
          <w:br/>
          В город, в котором учились дети,
          <w:br/>
          По главной улице ее гонял.
          <w:br/>
          И разогревшись, дав Тимофею
          <w:br/>
          На чай прикопленных три рубля,
          <w:br/>
          Говорил: «Понимаешь? Чтобы всех быстрее!»
          <w:br/>
          И кучер гиком ее распалял.
          <w:br/>
          Десятки саней оставались сзади,
          <w:br/>
          Саней уважаемых горожан,
          <w:br/>
          И, к общей зависти и досаде,
          <w:br/>
          Мальчишка взрослых опережал!
          <w:br/>
          А кончилось тем, что и сам стал взрослым
          <w:br/>
          И даже довольно известным стал,
          <w:br/>
          И этого достичь было очень просто,
          <w:br/>
          Потому что истина всегда проста…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2022-03-23T19:21:31+03:00</dcterms:created>
  <dcterms:modified xsi:type="dcterms:W3CDTF">2022-03-23T19:21:31+03:00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