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Странноприимница высоких душ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Странноприимница высоких душ,
          <w:br/>
          . . . . . . . . . . . . . . . . . . . .
          <w:br/>
          Тебя пою — пергаментная сушь
          <w:br/>
          Высокодышащей земли Орфея.
          <w:br/>
          <w:br/>
          Земля высокомерная! — Ступню
          <w:br/>
          Отталкивающая как ладонью,
          <w:br/>
          Когда ж опять на грудь твою ступлю
          <w:br/>
          Заносчивой пятою амазоньей —
          <w:br/>
          <w:br/>
          Сестра высокомерная! Шагов
          <w:br/>
          Не помнящая . . . . . . . . . .
          <w:br/>
          Земля, земля Героев и Богов,
          <w:br/>
          Амфитеатр моего Восхода!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2022-03-18T22:41:14+03:00</dcterms:created>
  <dcterms:modified xsi:type="dcterms:W3CDTF">2022-03-18T22:41:14+03:00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