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Страстно рукоплеща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Страстно рукоплеща
          <w:br/>
          Лает и воет чернь.
          <w:br/>
          Медленно встав с колен
          <w:br/>
          Кланяется Кармен.
          <w:br/>
          <w:br/>
          Взором — кого ища?
          <w:br/>
          — Тихим сейчас — до дрожи.
          <w:br/>
          Безучастны в царской ложе
          <w:br/>
          Два плаща.
          <w:br/>
          <w:br/>
          И один — глаза темны —
          <w:br/>
          Воротник вздымая стройный:
          <w:br/>
          — Какова, Жуан? — Достойна
          <w:br/>
          Вашей светлости, Князь Тьмы.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2022-03-18T22:41:20+03:00</dcterms:created>
  <dcterms:modified xsi:type="dcterms:W3CDTF">2022-03-18T22:41:20+03:00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