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Страусенок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страусенок молодой,
          <w:br/>
          Заносчивый и гордый.
          <w:br/>
          Когда сержусь, я бью ногой,
          <w:br/>
          Мозолистой и твердой.
          <w:br/>
          <w:br/>
          Когда пугаюсь, я бегу,
          <w:br/>
          Вытягивая шею.
          <w:br/>
          А вот летать я не могу,
          <w:br/>
          И петь я не умею.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2022-03-21T14:38:47+03:00</dcterms:created>
  <dcterms:modified xsi:type="dcterms:W3CDTF">2022-03-21T14:38:47+03:00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