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Строгий отец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«Отец! Мы здесь живем в Крыму,
          <w:br/>
          Покорны слову твоему,
          <w:br/>
          Но мы хотим пойти туда… » —
          <w:br/>
          «Куда?» —
          <w:br/>
          «На Карадаг встречать рассвет».
          <w:br/>
          <w:br/>
          «Нет!»
          <w:br/>
          <w:br/>
          «Отец! Ты видишь склоны гор,
          <w:br/>
          Там хорошо разжечь костер,
          <w:br/>
          Он будет сверху виден всем…»
          <w:br/>
          <w:br/>
          «Зачем?»
          <w:br/>
          <w:br/>
          «Отец! Отец! Ты обещал,
          <w:br/>
          Что мы увидим перевал,
          <w:br/>
          Ты говорил, что мы пойдем…»
          <w:br/>
          <w:br/>
          «Потом!»
          <w:br/>
          <w:br/>
          «Отец! Есть бухта за горой,
          <w:br/>
          Такой на свете нет второй.
          <w:br/>
          И нас в поход зовут друзья…»
          <w:br/>
          <w:br/>
          «Нельзя!»
          <w:br/>
          <w:br/>
          «Отец! Отец! Скажи, когда
          <w:br/>
          Ты нам ответишь словом «да»,
          <w:br/>
          И что нам делать наконец,
          <w:br/>
          Скажи, отец!»
          <w:br/>
          <w:br/>
          «Вы — дети! Вы должны меня
          <w:br/>
          Не раздражать в теченье дня…
          <w:br/>
          И понимать, в конце концов,
          <w:br/>
          Что я похож на всех отцов!»
          <w:br/>
          <w:br/>
          «Отец! Ты прав. Все это так.
          <w:br/>
          Но мы идем на Карадаг,
          <w:br/>
          Твоим советам вопреки…»
          <w:br/>
          <w:br/>
          «Да как вы смеете, щенки?!
          <w:br/>
          Л тоже многого хочу
          <w:br/>
          И в мыслях далеко лечу,
          <w:br/>
          Но часто слышу я в ответ:
          <w:br/>
          «Зачем?», «Потом!», «Не надо». «Нет».
          <w:br/>
          А впрочем… Ладно, не беда,
          <w:br/>
          Валяйте, братцы!» —
          <w:br/>
          «Можно?» —
          <w:br/>
          «Да!»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2022-03-19T08:55:47+03:00</dcterms:created>
  <dcterms:modified xsi:type="dcterms:W3CDTF">2022-03-19T08:55:47+03:00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