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Строка про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
          <w:br/>
           Моя строка
          <w:br/>
           Про любовь,
          <w:br/>
           Что так горька,
          <w:br/>
           Детям хуже яда…
          <w:br/>
          <w:br/>
          Детям
          <w:br/>
           Дайте Маршака,
          <w:br/>
           А меня
          <w:br/>
           Не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2022-04-22T04:59:27+03:00</dcterms:created>
  <dcterms:modified xsi:type="dcterms:W3CDTF">2022-04-22T04:59:27+03:00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