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Строфы (На прощанье - ни звука...)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На прощанье - ни звука.
          <w:br/>
          Граммофон за стеной.
          <w:br/>
          В этом мире разлука -
          <w:br/>
          лишь прообраз иной.
          <w:br/>
          Ибо врозь, а не подле
          <w:br/>
          мало веки смежать
          <w:br/>
          вплоть до смерти. И после
          <w:br/>
          нам не вместе лежать.
          <w:br/>
          <w:br/>
          II
          <w:br/>
          <w:br/>
          Кто бы ни был виновен,
          <w:br/>
          но, идя на правеж,
          <w:br/>
          воздаяния вровень
          <w:br/>
          с невиновным не ждешь.
          <w:br/>
          Тем верней расстаемся,
          <w:br/>
          что имеем в виду,
          <w:br/>
          что в раю не сойдемся,
          <w:br/>
          не столкнемся в аду.
          <w:br/>
          <w:br/>
          III
          <w:br/>
          <w:br/>
          Как подзол раздирает
          <w:br/>
          бороздою соха,
          <w:br/>
          правота разделяет
          <w:br/>
          беспощадней греха.
          <w:br/>
          Не вина, но оплошность
          <w:br/>
          разбивает стекло.
          <w:br/>
          Что скорбеть, расколовшись,
          <w:br/>
          что вино утекло?
          <w:br/>
          <w:br/>
          IV
          <w:br/>
          <w:br/>
          Чем тесней единенье,
          <w:br/>
          тем кромешней разрыв.
          <w:br/>
          Не спасут затемненья
          <w:br/>
          ни рапид, ни наплыв.
          <w:br/>
          В нашей твердости толка
          <w:br/>
          больше нету. В чести -
          <w:br/>
          одаренность осколка,
          <w:br/>
          жизнь сосуда вести.
          <w:br/>
          <w:br/>
          V
          <w:br/>
          <w:br/>
          Наполняйся же хмелем,
          <w:br/>
          осушайся до дна.
          <w:br/>
          Только емкость поделим,
          <w:br/>
          но не крепость вина.
          <w:br/>
          Да и я не загублен,
          <w:br/>
          даже ежели впредь,
          <w:br/>
          кроме сходства зазубрин,
          <w:br/>
          общих черт не узреть.
          <w:br/>
          <w:br/>
          VI
          <w:br/>
          <w:br/>
          Нет деленья на чуждых.
          <w:br/>
          Есть граница стыда
          <w:br/>
          в виде разницы в чувствах
          <w:br/>
          при словце "никогда".
          <w:br/>
          Так скорбим, но хороним,
          <w:br/>
          переходим к делам,
          <w:br/>
          чтобы смерть, как синоним,
          <w:br/>
          разделить пополам.
          <w:br/>
          <w:br/>
          VII
          <w:br/>
          <w:br/>
          .................
          <w:br/>
          .................
          <w:br/>
          .................
          <w:br/>
          .................
          <w:br/>
          <w:br/>
          VIII
          <w:br/>
          <w:br/>
          Невозможность свиданья
          <w:br/>
          превращает страну
          <w:br/>
          в вариант мирозданья,
          <w:br/>
          хоть она в ширину,
          <w:br/>
          завидущая к славе,
          <w:br/>
          не уступит любой
          <w:br/>
          залетейской державе;
          <w:br/>
          превзойдет голытьбой.
          <w:br/>
          <w:br/>
          IХ
          <w:br/>
          <w:br/>
          .................
          <w:br/>
          .................
          <w:br/>
          .................
          <w:br/>
          .................
          <w:br/>
          <w:br/>
          X
          <w:br/>
          <w:br/>
          Что ж без пользы неволишь
          <w:br/>
          уничтожить следы?
          <w:br/>
          Эти строки всего лишь
          <w:br/>
          подголосок беды.
          <w:br/>
          Обрастание сплетней
          <w:br/>
          подтверждает к тому ж:
          <w:br/>
          расставанье заметней,
          <w:br/>
          чем слияние душ.
          <w:br/>
          <w:br/>
          ХI
          <w:br/>
          <w:br/>
          И, чтоб гончим не выдал
          <w:br/>
          - Ни моим, ни твоим -
          <w:br/>
          адрес мой - храпоидол
          <w:br/>
          или твой - херувим,
          <w:br/>
          на прощанье - ни звука;
          <w:br/>
          только хор Аонид.
          <w:br/>
          Так посмертная мука
          <w:br/>
          и при жизни саднит.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2021-11-10T09:57:22+03:00</dcterms:created>
  <dcterms:modified xsi:type="dcterms:W3CDTF">2021-11-10T09:57:22+03:00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