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Судьба детских воздушных шаров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срываются с ниток шары
          <w:br/>
           то ли от дикой июльской жары,
          <w:br/>
           то ли от качества ниток плохого,
          <w:br/>
           то ли от
          <w:br/>
           вдаль
          <w:br/>
           устремленья лихого –
          <w:br/>
           все они в тучах не пропадут,
          <w:br/>
           даже когда в облаках пропадают:
          <w:br/>
           лопнуть – не лопнут,
          <w:br/>
           не вовсе растают.
          <w:br/>
           Все они к лётчикам мёртвым придут!
          <w:br/>
           Лётчикам наших воздушных флотов,
          <w:br/>
           испепелённым,
          <w:br/>
           сожжённым,
          <w:br/>
           спалённым,
          <w:br/>
           детские шарики – вместо цветов.
          <w:br/>
          <w:br/>
          Там в небесах составляется пленум,
          <w:br/>
           форум, симпозиум разных цветов,
          <w:br/>
           разных раскрасок
          <w:br/>
           из разных цветов.
          <w:br/>
          <w:br/>
          Там получают летнабы шары
          <w:br/>
           и бортрадисты,
          <w:br/>
           и бортмеханики,
          <w:br/>
           те, кто разбился,
          <w:br/>
           и те, кто без паники
          <w:br/>
           переселился в иные миры.
          <w:br/>
          <w:br/>
          Все получают по детскому шару
          <w:br/>
           с ниткой, оборванною при нём,
          <w:br/>
           все, кто не вышел тогда из пожара,
          <w:br/>
           все, кто ушёл,
          <w:br/>
           полыхая огнём.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2022-04-23T18:41:11+03:00</dcterms:created>
  <dcterms:modified xsi:type="dcterms:W3CDTF">2022-04-23T18:41:11+03:00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