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"Судьба ли так моя переменилась..."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Судьба ли так моя переменилась,
          <w:br/>
          Иль вправду кончена игра?
          <w:br/>
          Где зимы те, когда я спать ложилась
          <w:br/>
          В шестом часу утра?
          <w:br/>
          <w:br/>
          По-новому, спокойно и сурово,
          <w:br/>
          Живу на диком берегу.
          <w:br/>
          Ни праздного, ни ласкового слова
          <w:br/>
          Уже промолвить не могу.
          <w:br/>
          <w:br/>
          Не верится, что скоро будут святки.
          <w:br/>
          Степь трогательно зелена.
          <w:br/>
          Сияет солнце. Лижет берег гладкий
          <w:br/>
          Как будто теплая волна.
          <w:br/>
          <w:br/>
          Когда от счастья томной и усталой
          <w:br/>
          Бывала я, то о такой тиши
          <w:br/>
          С невыразимым трепетом мечтала
          <w:br/>
          И вот таким себе я представляла
          <w:br/>
          Посмертное блуждание души.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2021-11-11T15:51:44+03:00</dcterms:created>
  <dcterms:modified xsi:type="dcterms:W3CDTF">2021-11-11T15:51:44+03:00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