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Суровый рамазан велел с вином проститься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Суровый рамазан велел с вином проститься.
          <w:br/>
           Где дни веселые? О них нам только снится.
          <w:br/>
           Увы, невыпитый стоит в подвале жбан,
          <w:br/>
           И не одна нетронутой ушла блудница.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2022-04-21T23:55:59+03:00</dcterms:created>
  <dcterms:modified xsi:type="dcterms:W3CDTF">2022-04-21T23:55:59+03:00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