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Сфинкс, не разгаданный до гроба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Сфинкс, не разгаданный до гроба,
          <w:br/>
           О нем и ныне спорят вновь;
          <w:br/>
           В любви его роптала злоба,
          <w:br/>
           А в злобе теплилась любовь.
          <w:br/>
          <w:br/>
          Дитя осьмнадцатого века,
          <w:br/>
           Его страстей он жертвой был:
          <w:br/>
           И презирал он человека,
          <w:br/>
           И человечество любил.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2022-04-26T05:02:52+03:00</dcterms:created>
  <dcterms:modified xsi:type="dcterms:W3CDTF">2022-04-26T05:02:52+03:00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