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"Счастлив я, когда ты голубые..."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 я, когда ты голубые
          <w:br/>
          Очи поднимаешь на меня:
          <w:br/>
          Светят в них надежды молодые -
          <w:br/>
          Небеса безоблачного дня.
          <w:br/>
          <w:br/>
          Горько мне, когда ты, опуская
          <w:br/>
          Темные ресницы, замолчишь:
          <w:br/>
          Любишь ты, сама того не зная,
          <w:br/>
          И любовь застенчиво таишь.
          <w:br/>
          <w:br/>
          Но всегда, везде и неизменно
          <w:br/>
          Близ тебя светла душа моя...
          <w:br/>
          Милый друг! О, будь благословенна
          <w:br/>
          Красота и молодость твоя!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2021-11-11T15:07:12+03:00</dcterms:created>
  <dcterms:modified xsi:type="dcterms:W3CDTF">2021-11-11T15:07:12+03:00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