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Счастливая пора, дни юности мятежной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Счастливая пора, дни юности мятежной!
          <w:br/>
          Умчалась ты, и тихо я грущу;
          <w:br/>
          На новый океан, сердитый и безбрежный,
          <w:br/>
          Усталую ладью души моей спущу…
          <w:br/>
          Ты мило мне, прошедшее родное,
          <w:br/>
          Твоя печаль светла, а грусть твоя бледна…
          <w:br/>
          Печаль и грусть в далекое былое
          <w:br/>
          Ушли, душа усталая одна…
          <w:br/>
          Не знаю, сколько бед сулит мне жизнь иная,
          <w:br/>
          Не знаю, как широк сердитый океан…
          <w:br/>
          Меня гнетет усталость роковая,
          <w:br/>
          Глядится жизнь сквозь пасмурный туман…
          <w:br/>
          И далее туман всё необъятней,
          <w:br/>
          Чем дальше рвусь, тем гуще мрак кругом…
          <w:br/>
          О, наша жизнь, зачем ты непонятна!..
          <w:br/>
          О, наша жизнь, ты вечно будешь сном!..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2022-03-18T01:48:35+03:00</dcterms:created>
  <dcterms:modified xsi:type="dcterms:W3CDTF">2022-03-18T01:48:35+03:00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