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Счастливое предзнаменование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боях за Харьков наши войска раз-
          <w:br/>
          громили немецкие дивизии «Адольф
          <w:br/>
          Гитлер», «Райх»  и  «Великая Германия».
          <w:br/>
          <w:br/>
          «Адольфа Гитлера» с «Великою Германией»
          <w:br/>
          Разбили вдребезги советские войска,
          <w:br/>
          И эта весть звучит как предсказание,
          <w:br/>
          Что гибель Гитлера не так уж далека.
          <w:br/>
          <w:br/>
          Неосторожно выбраны названия —
          <w:br/>
          И «Гитлер» и «Великая Германия».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2022-03-21T14:35:51+03:00</dcterms:created>
  <dcterms:modified xsi:type="dcterms:W3CDTF">2022-03-21T14:35:51+03:00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