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Счастье — это утоленье боли.
          <w:br/>
           Мало? Но уж в этом всё и вся:
          <w:br/>
           Не добиться и ничтожной доли,
          <w:br/>
           Никаких потерь не понеся;
          <w:br/>
          <w:br/>
          Гнев, тоска, размолвки и разлуки —
          <w:br/>
           Всё готово радости служить!
          <w:br/>
           До чего же скучно было б жить,
          <w:br/>
           Если б не было на свете муки…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2022-04-26T04:33:21+03:00</dcterms:created>
  <dcterms:modified xsi:type="dcterms:W3CDTF">2022-04-26T04:33:21+03:00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