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 сентябрь за окном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сентябрь за окном,
          <w:br/>
           уже двенадцать дней подряд
          <w:br/>
           все об одном и об одном
          <w:br/>
           дожди-заики говорят.
          <w:br/>
           Никто не хочет их понять.
          <w:br/>
           Стоят притихшие сады.
          <w:br/>
           Пересыпаются опять
          <w:br/>
           крутые зернышки воды.
          <w:br/>
           Но иногда проходит дождь.
          <w:br/>
           …Тебе лишь кожанку надеть,
          <w:br/>
           и ты пойдешь, и ты поймешь,
          <w:br/>
           как не страшна природе смерть.
          <w:br/>
          <w:br/>
          По синей грязи, по жнивью
          <w:br/>
           иди, и думай, и свисти
          <w:br/>
           о том, как много нужно вьюг
          <w:br/>
           просторы эти занести.
          <w:br/>
           Они найдутся и придут.
          <w:br/>
           К твоим тяжелым сапогам,
          <w:br/>
           к деревьям в ноги упадут
          <w:br/>
           сплошные, спелые снега.
          <w:br/>
           Мы к ним привыкнем…
          <w:br/>
          <w:br/>
          И тогда
          <w:br/>
           под каблуком засвищет лед,
          <w:br/>
           шальная мутная вода
          <w:br/>
           гремящим паводком пойдет.
          <w:br/>
           Вокруг тебя и над тобой
          <w:br/>
           взметнется зелень.
          <w:br/>
           И опять
          <w:br/>
           пакеты почты посевной
          <w:br/>
           вне очереди подавать.
          <w:br/>
           А тут лежал когда-то снег…
          <w:br/>
           А тут пищал когда-то лед…
          <w:br/>
           Мы разве помним по весне
          <w:br/>
           о том, что осень подойдет?
          <w:br/>
          <w:br/>
          Утрами, только ото сна,
          <w:br/>
           припоминаем мы слова.
          <w:br/>
           И снова новая весна
          <w:br/>
           нам неизведанно нова.
          <w:br/>
           Тебе такой круговорот
          <w:br/>
           легко и радостно понять.
          <w:br/>
          <w:br/>
          Между камнями у ворот
          <w:br/>
           трава прорежется опять.
          <w:br/>
          <w:br/>
          Вот так же прорасти и нам
          <w:br/>
           в иные годы и дела.
          <w:br/>
          <w:br/>
          Трава не помнит, как она
          <w:br/>
           безвестным зернышком была.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2022-04-22T04:08:19+03:00</dcterms:created>
  <dcterms:modified xsi:type="dcterms:W3CDTF">2022-04-22T04:08:19+03:00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