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саблю я взял, если б ринулся с ней,
          <w:br/>
           Красный фронт защищая, сметать богачей,
          <w:br/>
           Если б место нашлось мне в шеренге друзей,
          <w:br/>
           Если б саблей лихой я рубил палачей,
          <w:br/>
           Если б враг отступил перед силой моей,
          <w:br/>
           Если б шел я вперед все смелей и смелей,
          <w:br/>
           Если б грудь обожгло мне горячим свинцом,
          <w:br/>
           Если пуля засела бы в сердце моем,
          <w:br/>
           Если б смерть, не давая подняться с земли,
          <w:br/>
           Придавила меня кулаком, —
          <w:br/>
           Я бы счастьем считал эту гибель в бою,
          <w:br/>
           Славу смерти геройской я в песне пою.
          <w:br/>
           Друг-рабочий, винтовку возьми — и в поход!
          <w:br/>
           Жизнь отдай, если надо, за волю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2022-04-22T02:25:03+03:00</dcterms:created>
  <dcterms:modified xsi:type="dcterms:W3CDTF">2022-04-22T02:25:03+03:00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