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 искусств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Бедный,
          <w:br/>
          бедный 
          <a href="/pushkin" target="_blank">Пушкин</a>
          !
          <w:br/>
          Великосветской тиной
          <w:br/>
          дамам
          <w:br/>
          в холеные ушки
          <w:br/>
          читал
          <w:br/>
          стихи
          <w:br/>
          для гостиной.
          <w:br/>
          Жаль -
          <w:br/>
          губы.
          <w:br/>
          Дам
          <w:br/>
          да вон!
          <w:br/>
          Да в губы
          <w:br/>
          ему бы
          <w:br/>
          да микрофон!
          <w:br/>
          Мусоргский -
          <w:br/>
          бедный, бедный!
          <w:br/>
          Робки
          <w:br/>
          звуки роялишек:
          <w:br/>
          концертный зал
          <w:br/>
          да обеденный
          <w:br/>
          обойдут -
          <w:br/>
          и ни метра дальше.
          <w:br/>
          Бедный,
          <w:br/>
          бедный Герцен!
          <w:br/>
          Слабы
          <w:br/>
          слова красивые.
          <w:br/>
          По радио
          <w:br/>
          колокол-сердце
          <w:br/>
          расплескивать бы
          <w:br/>
          ему
          <w:br/>
          по России!
          <w:br/>
          Человечьей
          <w:br/>
          отсталости
          <w:br/>
          жертвы -
          <w:br/>
          радуйтесь
          <w:br/>
          мысли-громаде!
          <w:br/>
          Вас
          <w:br/>
          из забытых и мертвых
          <w:br/>
          воскрешает
          <w:br/>
          нынче
          <w:br/>
          радио!
          <w:br/>
          Во все
          <w:br/>
          всехсветные лона
          <w:br/>
          и песня
          <w:br/>
          и лозунг текут.
          <w:br/>
          Мы
          <w:br/>
          близки
          <w:br/>
          ушам миллионов -
          <w:br/>
          бразильцу
          <w:br/>
          и эскимосу,
          <w:br/>
          испанцу
          <w:br/>
          и вотяку.
          <w:br/>
          Долой
          <w:br/>
          салонов жилье!
          <w:br/>
          Наш день
          <w:br/>
          прекрасней, чем небыль...
          <w:br/>
          Я счастлив,
          <w:br/>
          что мы
          <w:br/>
          живем
          <w:br/>
          в дни
          <w:br/>
          распеваний по небу.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2021-11-11T12:18:53+03:00</dcterms:created>
  <dcterms:modified xsi:type="dcterms:W3CDTF">2021-11-11T12:18:53+03:00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