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Считалочка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Тады-рады тынка —
          <w:br/>
          Где же наша свинка?
          <w:br/>
          Тады-рады толки:
          <w:br/>
          Съели свинку волки!
          <w:br/>
          <w:br/>
          Тады-рады тынкой —
          <w:br/>
          Ты бы их дубинкой!
          <w:br/>
          Тады-рады тутки:
          <w:br/>
          С волком плохи шутки!
          <w:br/>
          <w:br/>
          Тады-рады тышка —
          <w:br/>
          Выходи, трусишка!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2022-03-20T04:57:35+03:00</dcterms:created>
  <dcterms:modified xsi:type="dcterms:W3CDTF">2022-03-20T04:57:35+03:00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