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Сыновьям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разлуке были. Смерть видали.
          <w:br/>
          Привыкли к скрипу костылей.
          <w:br/>
          Свой дом своей рукой сжигали.
          <w:br/>
          В последний путь несли друзей.
          <w:br/>
          Того, кем путь наш честно прожит,
          <w:br/>
          Согнуть труднее, чем сломать.
          <w:br/>
          Чем, в самом деле, жизнь нас может,
          <w:br/>
          Нас, все видавших, испугать?
          <w:br/>
          И если нет других путей,
          <w:br/>
          Мы сами вновь пойдем в сраженья,
          <w:br/>
          Но наших судеб повторенья
          <w:br/>
          Не будет в судьбах сыновей!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2022-03-20T04:54:25+03:00</dcterms:created>
  <dcterms:modified xsi:type="dcterms:W3CDTF">2022-03-20T04:54:25+03:00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