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Тайное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горе тайное: оно
          <w:br/>
           Вниманья чуждого боится
          <w:br/>
           И в глубине души одно,
          <w:br/>
           Неизлечимое, таится.
          <w:br/>
           Улыбку холодом мертвит,
          <w:br/>
           Опор не ищет и не просит
          <w:br/>
           И, если горе переносит, —
          <w:br/>
           Молчанье гордое хранит.
          <w:br/>
           Не всякому нужна пощада,
          <w:br/>
           Не всяк наследовать готов
          <w:br/>
           Удел иль нищих, иль рабов.
          <w:br/>
           Участье — жалкая отрада.
          <w:br/>
           К чему колени преклонять?
          <w:br/>
           Свободным легче умирать.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2022-04-21T19:42:02+03:00</dcterms:created>
  <dcterms:modified xsi:type="dcterms:W3CDTF">2022-04-21T19:42:02+03:00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