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Так, занимаясь пустяками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занимаясь пустяками —
          <w:br/>
           Покупками или бритьем —
          <w:br/>
           Своими слабыми руками
          <w:br/>
           Мы чудный мир воссоздаем.
          <w:br/>
          <w:br/>
          И поднимаясь облаками
          <w:br/>
           Ввысь — к небожителям на пир —
          <w:br/>
           Своими слабыми руками
          <w:br/>
           Мы разрушаем этот мир.
          <w:br/>
          <w:br/>
          Туманные проходят годы,
          <w:br/>
           И вперемежку дышим мы
          <w:br/>
           То затхлым воздухом свободы,
          <w:br/>
           То вольным холодом тюрьмы.
          <w:br/>
          <w:br/>
          И принимаем вперемежку —
          <w:br/>
           С надменностью встречая их —
          <w:br/>
           То восхищенье, то насмешку
          <w:br/>
           От современников своих.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2022-04-22T21:47:45+03:00</dcterms:created>
  <dcterms:modified xsi:type="dcterms:W3CDTF">2022-04-22T21:47:45+03:00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