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величавы сосны эти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величавы сосны эти,
          <w:br/>
          В лесу такая тишина,
          <w:br/>
          А мы шумливее, чем дети,
          <w:br/>
          Как будто выпили вина.
          <w:br/>
          Мы веселимся и ликуем,
          <w:br/>
          В веселии создавши рай,
          <w:br/>
          И наших девушек волнуем
          <w:br/>
          Прикосновеньем невзначай.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2022-03-21T22:16:09+03:00</dcterms:created>
  <dcterms:modified xsi:type="dcterms:W3CDTF">2022-03-21T22:16:09+03:00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