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Так голодный смотрит на небо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 голодный смотрит на небо
          <w:br/>
           Наслаждаясь больной синевою
          <w:br/>
           Облака золотые жалея
          <w:br/>
           Забывая искать ночлег
          <w:br/>
           Погрузившись в лучи водопада
          <w:br/>
           Успокойся, лишенный печали,
          <w:br/>
           Успокоившись что-то реши
          <w:br/>
           И молчи о святом, о решенном
          <w:br/>
           Не греши говоря о нем
          <w:br/>
           Только так поступай как казалось
          <w:br/>
           Как тогда обещал ты сделать
          <w:br/>
           Так живи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2022-04-22T17:52:35+03:00</dcterms:created>
  <dcterms:modified xsi:type="dcterms:W3CDTF">2022-04-22T17:52:35+03:00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