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"Так оно и есть..."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 оно и есть -
          <w:br/>
          Словно встарь, словно встарь:
          <w:br/>
          Если шел вразрез -
          <w:br/>
          На фонарь, на фонарь,
          <w:br/>
          Если воровал -
          <w:br/>
          Значит, сел, значит, сел,
          <w:br/>
          Если много знал -
          <w:br/>
          Под расстрел, под расстрел!
          <w:br/>
          <w:br/>
          Думал я - наконец не увижу я скоро
          <w:br/>
          Лагерей, лагерей,-
          <w:br/>
          Но попал в этот пыльный расплывчатый город
          <w:br/>
          Без людей, без людей.
          <w:br/>
          Бродят толпы людей, на людей непохожих,
          <w:br/>
          Равнодушных, слепых,-
          <w:br/>
          Я заглядывал в черные лица прохожих -
          <w:br/>
          Ни своих, ни чужих.
          <w:br/>
          <w:br/>
          Так зачем проклинал свою горькую долю?
          <w:br/>
          Видно, зря, видно, зря!
          <w:br/>
          Так зачем я так долго стремился на волю
          <w:br/>
          В лагерях, в лагерях?!
          <w:br/>
          Бродят толпы людей, на людей непохожих,
          <w:br/>
          Равнодушных, слепых,-
          <w:br/>
          Я заглядывал в черные лица прохожих -
          <w:br/>
          Ни своих, ни чужих.
          <w:br/>
          <w:br/>
          Так оно и есть -
          <w:br/>
          Словно встарь, словно встарь:
          <w:br/>
          Если шел вразрез -
          <w:br/>
          На фонарь, на фонарь,
          <w:br/>
          Если воровал -
          <w:br/>
          Значит, сел, значит, сел,
          <w:br/>
          Если много знал -
          <w:br/>
          Под расстрел, под расстрел!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2021-11-11T03:58:27+03:00</dcterms:created>
  <dcterms:modified xsi:type="dcterms:W3CDTF">2021-11-11T03:58:27+03:00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