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"Там, в ночной завывающей стуже..."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 ночной завывающей стуже, 
          <w:br/>
          В поле звезд отыскал я кольцо. 
          <w:br/>
          Вот лицо возникает из кружев, 
          <w:br/>
          Возникает из кружев лицо. 
          <w:br/>
          <w:br/>
          Вот плывут ее вьюжные трели, 
          <w:br/>
          Звезды светлые шлейфом влача, 
          <w:br/>
          И взлетающий бубен метели, 
          <w:br/>
          Бубенцами призывно бренча. 
          <w:br/>
          <w:br/>
          С легким треском рассыпался веер, - 
          <w:br/>
          Ах, что значит - не пить и не есть! 
          <w:br/>
          Но в глазах, обращенных на север, 
          <w:br/>
          Мне холодному - жгучая весть... 
          <w:br/>
          <w:br/>
          И над мигом свивая покровы, 
          <w:br/>
          Вся окутана звездами вьюг, 
          <w:br/>
          Уплываешь ты в сумрак снеговый, 
          <w:br/>
          Мой от века загаданный друг.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2021-11-11T14:26:54+03:00</dcterms:created>
  <dcterms:modified xsi:type="dcterms:W3CDTF">2021-11-11T14:26:54+03:00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