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в полусумраке собора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в полусумраке собора,
          <w:br/>
          В лампадном свете образа.
          <w:br/>
          Живая ночь заглянет скоро
          <w:br/>
          В твои бессонные глаза.
          <w:br/>
          В речах о мудрости небесной
          <w:br/>
          Земные чуятся струи.
          <w:br/>
          Там, в сводах — сумрак неизвестный,
          <w:br/>
          Здесь — холод каменной скамьи.
          <w:br/>
          Глубокий жар случайной встречи
          <w:br/>
          Дохнул с церковной высоты
          <w:br/>
          На эти дремлющие свечи,
          <w:br/>
          На образа и на цветы.
          <w:br/>
          И вдохновительно молчанье,
          <w:br/>
          И скрыты помыслы твои,
          <w:br/>
          И смутно чуется познанье
          <w:br/>
          И дрожь голубки и змеи.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2022-03-18T01:46:28+03:00</dcterms:created>
  <dcterms:modified xsi:type="dcterms:W3CDTF">2022-03-18T01:46:28+03:00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