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 далёко, за холмами синими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далёко,
          <w:br/>
           за холмами синими,
          <w:br/>
           за угрюмой северной рекой,
          <w:br/>
           ты зачем зовёшь меня по имени?
          <w:br/>
           Ты откуда взялся?
          <w:br/>
           Кто такой?
          <w:br/>
           Голос твой блуждает тёмной чащей,
          <w:br/>
           очень тихий,
          <w:br/>
           слышный мне одной,
          <w:br/>
           трогая покорностью щемящей,
          <w:br/>
           ужасая близостью родной.
          <w:br/>
           И душа,
          <w:br/>
           как будто конь стреноженный,
          <w:br/>
           замерла, споткнувшись на бегу,
          <w:br/>
           вслушиваясь жадно и встревоженно
          <w:br/>
           в тишину на дальнем берегу.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2022-04-21T14:48:03+03:00</dcterms:created>
  <dcterms:modified xsi:type="dcterms:W3CDTF">2022-04-21T14:48:03+03:00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