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"Там сумерки невнятно трепетали..."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 сумерки невнятно трепетали,
          <w:br/>
          Таинственно сменяя день пустой.
          <w:br/>
          Кто, проходя, души моей скрижали
          <w:br/>
          Заполонил упорною мечтой?
          <w:br/>
          <w:br/>
          Кто, проходя, тревожно кинул взоры
          <w:br/>
          На этот смутно отходящий день?
          <w:br/>
          Там, в глубинах,— мечты и мысли скоры,
          <w:br/>
          Здесь, на земле,— как сон, и свет и тень.
          <w:br/>
          <w:br/>
          Но я пойму и всё мечтой объемлю,
          <w:br/>
          Отброшу сны, увижу наяву,
          <w:br/>
          Кто тронул здесь одну со мною землю,
          <w:br/>
          За ним в вечерний сумрак уплыву.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2021-11-10T21:52:32+03:00</dcterms:created>
  <dcterms:modified xsi:type="dcterms:W3CDTF">2021-11-10T21:52:32+03:00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