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Танкистам 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Танкистами были и прадед, и дед,
          <w:br/>
           Я тоже в танкистскую форму одет.
          <w:br/>
           Я должен о танке заботиться так,
          <w:br/>
           Чтоб танк мой всегда был готов для атак.
          <w:br/>
          <w:br/>
          Ведь танк для танкиста как друг боевой,
          <w:br/>
           Как конь для отважного конника.
          <w:br/>
           А башней он думает, как головой, —
          <w:br/>
           Такая сейчас электроника.
          <w:br/>
          <w:br/>
          И я в настоящем игрушечном танке
          <w:br/>
           Преграды сомну, как консервные банки,
          <w:br/>
           Смету бурелом, перепрыгну овраг —
          <w:br/>
           От танка нигде не укроется враг.
          <w:br/>
          <w:br/>
          Геройские танки Т-34
          <w:br/>
           Стреляли по цели, как снайперы в тире.
          <w:br/>
           Теперь наши танки стреляют точней,
          <w:br/>
           Теперь наши танки быстрей и мощней.
          <w:br/>
          <w:br/>
          — Танкистам ура! Танкистам ура! —
          <w:br/>
           Сбегаются все карапузы двора.
          <w:br/>
           И каждый малыш улыбается мне,
          <w:br/>
           И машет ладошкой девчонка в окне.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2022-04-21T22:52:02+03:00</dcterms:created>
  <dcterms:modified xsi:type="dcterms:W3CDTF">2022-04-21T22:52:02+03:00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