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Тапочки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Иные славят новые штиблеты,
          <w:br/>
           Другие — сапоги и башмаки.
          <w:br/>
           Я славлю тапочки — простую обувь лета:
          <w:br/>
           Они легки, но также и крепки.
          <w:br/>
          <w:br/>
          Иные любят скверы и бульвары,
          <w:br/>
           Другие бродят где-нибудь еще,
          <w:br/>
           А я в лесу и у реки бываю,
          <w:br/>
           И в тапочках мне летом хорошо.
          <w:br/>
          <w:br/>
          Иные очень уважают моду,
          <w:br/>
           Не отстают от нового денька,
          <w:br/>
           А я люблю не моду, а природу,
          <w:br/>
           Великолепную во все века!
          <w:br/>
          <w:br/>
          Иные любят щеголять в обновах, —
          <w:br/>
           Не следую их суете пустой.
          <w:br/>
           Бродить удобно в тапочках дешевых,
          <w:br/>
           А можно босиком, как Лев Толстой!..
          <w:br/>
          <w:br/>
          Итак, ценя лесов сосновых запах,
          <w:br/>
           И речку, и зеленую траву,
          <w:br/>
           Однажды летом в тапках этих самых
          <w:br/>
           Направился я в ресторан «Москву».
          <w:br/>
          <w:br/>
          Швейцар остановил меня у входа:
          <w:br/>
           — Вам в тапочках нельзя!
          <w:br/>
           — А почему?
          <w:br/>
           — Здесь много иностранного народа!
          <w:br/>
           — Ну что ж! Тогда я тапочки сниму.
          <w:br/>
          <w:br/>
          И босиком пошел я по ступеням,
          <w:br/>
           Ну а швейцара отстранил слегка.
          <w:br/>
           Тогда швейцар, старик весьма степенный,
          <w:br/>
           Взмолился: — Не губите старика!..
          <w:br/>
          <w:br/>
          Идите, ради бога, в чем хотите,
          <w:br/>
           Но только не входите босиком!.. —
          <w:br/>
           Я тапочки надел как победитель
          <w:br/>
           И позабыл о пустяке таком.
          <w:br/>
          <w:br/>
          Но вспомнил вновь. Ведь если разобраться,
          <w:br/>
           То мы народ сознательный вполне.
          <w:br/>
           Я подражать не должен иностранцам, —
          <w:br/>
           Они пусть лучше подражают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2022-04-21T22:51:53+03:00</dcterms:created>
  <dcterms:modified xsi:type="dcterms:W3CDTF">2022-04-21T22:51:53+03:00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