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Твикнамский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тумане слез, печалями повитый,
          <w:br/>
           Я в этот сад вхожу, как в сон забытый;
          <w:br/>
           И вот к моим ушам, к моим глазам
          <w:br/>
           Стекается живительный бальзам,
          <w:br/>
           Способный залечить любую рану;
          <w:br/>
           Но монстр ужасный, что во мне сидит,
          <w:br/>
           Паук любви, который все мертвит,
          <w:br/>
           В желчь превращает даже божью манну;
          <w:br/>
           Воистину здесь чудно, как в раю, —
          <w:br/>
           Но я, предатель, в рай привел змею.
          <w:br/>
          <w:br/>
          Уж лучше б эти молодые кущи
          <w:br/>
           Смял и развеял ураган ревущий!
          <w:br/>
           Уж лучше б снег, нагрянув с высоты,
          <w:br/>
           Оцепенил деревья и цветы,
          <w:br/>
           Чтобы не смели мне в глаза смеяться!
          <w:br/>
           Куда теперь укроюсь от стыда?
          <w:br/>
           О Купидон, вели мне навсегда
          <w:br/>
           Частицей сада этого остаться,
          <w:br/>
           Чтоб мандрагорой горестной стонать
          <w:br/>
           Или фонтаном у стены рыдать!
          <w:br/>
          <w:br/>
          Пускай тогда к моим струям печальным
          <w:br/>
           Придет влюбленный с пузырьком хрустальным:
          <w:br/>
           Он вкус узнает нефальшивых слез,
          <w:br/>
           Чтобы подделку не принять всерьез
          <w:br/>
           И вновь не обмануться так, как прежде.
          <w:br/>
           Увы! судить о чувствах наших дам
          <w:br/>
           По их коварным клятвам и слезам
          <w:br/>
           Труднее, чем по тени об одежде.
          <w:br/>
           Из них одна доподлинно верна —
          <w:br/>
           И тем верней меня убьет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2022-04-22T03:54:40+03:00</dcterms:created>
  <dcterms:modified xsi:type="dcterms:W3CDTF">2022-04-22T03:54:40+03:00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