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Твоих немых угроз, суровая 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Твоих немых угроз, суровая природа,
          <w:br/>
          Никак я не пойму.
          <w:br/>
          От чахлой жизни жду блаженного отхода
          <w:br/>
          К покою твоему,
          <w:br/>
          И каждый день меня к могиле приближает
          <w:br/>
          Я каждой ночи рад,
          <w:br/>
          Но душу робкую бессмысленно пугает
          <w:br/>
          Твой неподвижный взгляд.
          <w:br/>
          Лесов таинственных ласкающие сени,
          <w:br/>
          Немолчный ропот вод,
          <w:br/>
          И неотступные и трепетные тени,
          <w:br/>
          И неба вечный свод, —
          <w:br/>
          Враждебно всё мечте и чувству человека,
          <w:br/>
          И он ведёт с тобой
          <w:br/>
          От самых древних лет доныне и до века
          <w:br/>
          Непримиримый бой.
          <w:br/>
          Но побеждаешь ты, — последнего дыханья
          <w:br/>
          Подстерегая час,
          <w:br/>
          Огнем томительным напрасного страданья
          <w:br/>
          Ты обнимаешь нас.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2022-03-19T10:22:26+03:00</dcterms:created>
  <dcterms:modified xsi:type="dcterms:W3CDTF">2022-03-19T10:22:26+03:00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